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临沧茶马古镇项目介绍</w:t>
      </w:r>
    </w:p>
    <w:p>
      <w:pPr>
        <w:jc w:val="center"/>
        <w:rPr>
          <w:b/>
          <w:sz w:val="44"/>
          <w:szCs w:val="44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-24765</wp:posOffset>
            </wp:positionH>
            <wp:positionV relativeFrom="paragraph">
              <wp:posOffset>93980</wp:posOffset>
            </wp:positionV>
            <wp:extent cx="2529205" cy="2529205"/>
            <wp:effectExtent l="0" t="0" r="4445" b="4445"/>
            <wp:wrapSquare wrapText="bothSides"/>
            <wp:docPr id="2" name="图片 2" descr="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29205" cy="2529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 xml:space="preserve"> </w:t>
      </w:r>
      <w:r>
        <w:rPr>
          <w:rFonts w:hint="eastAsia"/>
          <w:sz w:val="28"/>
          <w:szCs w:val="28"/>
        </w:rPr>
        <w:t xml:space="preserve">   临沧茶马古镇项目位于临沧市城东片区，项目占地面积2300余亩，总建筑面积约160万平方米，总投资40亿元。根据项目环境分析，项目分两期进行开发运营，一期用地568亩，建筑面积61万平方米，其中地上建筑面积50万平方米，地下建筑面积11万平方米，绿地率为40%，容积率为1.2，停车位约2000余个，是滇西地区投资最大、水平最高文化旅游项目。</w:t>
      </w:r>
    </w:p>
    <w:p>
      <w:pPr>
        <w:spacing w:line="360" w:lineRule="auto"/>
        <w:ind w:firstLine="560" w:firstLineChars="200"/>
        <w:rPr>
          <w:color w:val="000000" w:themeColor="text1"/>
          <w:sz w:val="28"/>
          <w:szCs w:val="28"/>
        </w:rPr>
      </w:pPr>
      <w:r>
        <w:rPr>
          <w:rFonts w:hint="eastAsia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-44450</wp:posOffset>
            </wp:positionH>
            <wp:positionV relativeFrom="paragraph">
              <wp:posOffset>225425</wp:posOffset>
            </wp:positionV>
            <wp:extent cx="1929765" cy="1929765"/>
            <wp:effectExtent l="0" t="0" r="13335" b="13335"/>
            <wp:wrapSquare wrapText="bothSides"/>
            <wp:docPr id="3" name="图片 3" descr="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29765" cy="1929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28"/>
        </w:rPr>
        <w:t>茶马古镇建有临沧地方特色的花园洋房、别墅、风情商业街区等业态。目前花园洋房已经接近清盘，别墅区部分房屋已经交房，</w:t>
      </w:r>
      <w:r>
        <w:rPr>
          <w:rFonts w:hint="eastAsia"/>
          <w:color w:val="000000" w:themeColor="text1"/>
          <w:sz w:val="28"/>
          <w:szCs w:val="28"/>
        </w:rPr>
        <w:t>截止2017年11月，茶马古镇开业店铺有170余家，商业街区将是我们未来重点打造的区域。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3317875</wp:posOffset>
            </wp:positionH>
            <wp:positionV relativeFrom="paragraph">
              <wp:posOffset>63500</wp:posOffset>
            </wp:positionV>
            <wp:extent cx="1948180" cy="1948180"/>
            <wp:effectExtent l="0" t="0" r="13970" b="13970"/>
            <wp:wrapSquare wrapText="bothSides"/>
            <wp:docPr id="4" name="图片 4" descr="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AA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48180" cy="1948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28"/>
        </w:rPr>
        <w:t xml:space="preserve">    茶马古镇项目立足地域文化，深度挖掘茶马古道文化和临沧多民族文化、绿色生态文化、特色茶文化、水文化，全力打造以茶文化为底蕴的高原江南水乡、森林中的水乡、小桥流水的特色古镇。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22225</wp:posOffset>
            </wp:positionH>
            <wp:positionV relativeFrom="paragraph">
              <wp:posOffset>82550</wp:posOffset>
            </wp:positionV>
            <wp:extent cx="1749425" cy="1749425"/>
            <wp:effectExtent l="0" t="0" r="3175" b="3175"/>
            <wp:wrapSquare wrapText="bothSides"/>
            <wp:docPr id="5" name="图片 5" descr="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C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49425" cy="1749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28"/>
        </w:rPr>
        <w:t xml:space="preserve">    在设计和运营方面，项目汲取丽江束河古镇多年来开发经营的经验，以及全国多个古镇的精华，突破传统古镇的设计理念，形成全国具有特色的古镇，翻开中国新建古镇历史的新篇章。</w:t>
      </w:r>
      <w:r>
        <w:rPr>
          <w:rFonts w:hint="eastAsia"/>
          <w:sz w:val="28"/>
          <w:szCs w:val="28"/>
        </w:rPr>
        <w:drawing>
          <wp:inline distT="0" distB="0" distL="114300" distR="114300">
            <wp:extent cx="4638040" cy="2456815"/>
            <wp:effectExtent l="0" t="0" r="10160" b="635"/>
            <wp:docPr id="6" name="图片 6" descr="24.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24.pic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38040" cy="2456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6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临沧茶马古镇虽然是一个旅游地产项目，但它同时也是临沧商业休闲综合配套体、临沧的后花园。项目具备旅游接待、商业服务、休闲度假、民俗文化体验、茶文化体验、超五星级酒店、瓦王盛宴、特色民居、酒吧街等功能。</w:t>
      </w:r>
      <w:r>
        <w:rPr>
          <w:rFonts w:hint="eastAsia" w:eastAsiaTheme="minorEastAsia"/>
          <w:sz w:val="28"/>
          <w:szCs w:val="28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-6350</wp:posOffset>
            </wp:positionH>
            <wp:positionV relativeFrom="paragraph">
              <wp:posOffset>85725</wp:posOffset>
            </wp:positionV>
            <wp:extent cx="3624580" cy="2367915"/>
            <wp:effectExtent l="0" t="0" r="13970" b="13335"/>
            <wp:wrapSquare wrapText="bothSides"/>
            <wp:docPr id="7" name="图片 7" descr="16.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6.pic"/>
                    <pic:cNvPicPr>
                      <a:picLocks noChangeAspect="1"/>
                    </pic:cNvPicPr>
                  </pic:nvPicPr>
                  <pic:blipFill>
                    <a:blip r:embed="rId9"/>
                    <a:srcRect t="31705" b="31597"/>
                    <a:stretch>
                      <a:fillRect/>
                    </a:stretch>
                  </pic:blipFill>
                  <pic:spPr>
                    <a:xfrm>
                      <a:off x="0" y="0"/>
                      <a:ext cx="3624580" cy="2367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茶马古镇可吃、可住、可游、可</w:t>
      </w:r>
      <w:bookmarkStart w:id="0" w:name="_GoBack"/>
      <w:bookmarkEnd w:id="0"/>
      <w:r>
        <w:rPr>
          <w:rFonts w:hint="eastAsia"/>
          <w:sz w:val="28"/>
          <w:szCs w:val="28"/>
        </w:rPr>
        <w:t>玩……已成为全国最具有临沧特色的标志性古镇，更是是临沧市的一张都市新名片。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5E95"/>
    <w:rsid w:val="00015E95"/>
    <w:rsid w:val="001058CF"/>
    <w:rsid w:val="001A2977"/>
    <w:rsid w:val="002B57BA"/>
    <w:rsid w:val="0030400C"/>
    <w:rsid w:val="003F3782"/>
    <w:rsid w:val="00403162"/>
    <w:rsid w:val="006E3183"/>
    <w:rsid w:val="009A182E"/>
    <w:rsid w:val="009F63B7"/>
    <w:rsid w:val="00B27358"/>
    <w:rsid w:val="00BA4C4F"/>
    <w:rsid w:val="00C020BC"/>
    <w:rsid w:val="00EF751F"/>
    <w:rsid w:val="00FE3E87"/>
    <w:rsid w:val="35634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93</Words>
  <Characters>531</Characters>
  <Lines>4</Lines>
  <Paragraphs>1</Paragraphs>
  <TotalTime>0</TotalTime>
  <ScaleCrop>false</ScaleCrop>
  <LinksUpToDate>false</LinksUpToDate>
  <CharactersWithSpaces>623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2017-11-30T04:26:00Z</dcterms:created>
  <dc:creator>Windows 用户</dc:creator>
  <cp:lastModifiedBy>Administrator</cp:lastModifiedBy>
  <dcterms:modified xsi:type="dcterms:W3CDTF">2017-11-30T08:58:45Z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